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AE" w:rsidRPr="009E1BAE" w:rsidRDefault="009E1BAE" w:rsidP="009E1BAE">
      <w:pPr>
        <w:spacing w:after="0" w:line="240" w:lineRule="auto"/>
        <w:ind w:right="-11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AE">
        <w:rPr>
          <w:rFonts w:ascii="Times New Roman" w:hAnsi="Times New Roman" w:cs="Times New Roman"/>
          <w:b/>
          <w:sz w:val="28"/>
          <w:szCs w:val="28"/>
        </w:rPr>
        <w:t>MOUNT ZION COLLEGE OF PHARMACEUTICAL SCIENCE AND RESEARCH</w:t>
      </w:r>
    </w:p>
    <w:p w:rsidR="009E1BAE" w:rsidRPr="009E1BAE" w:rsidRDefault="009E1BAE" w:rsidP="009E1BAE">
      <w:pPr>
        <w:spacing w:after="0" w:line="240" w:lineRule="auto"/>
        <w:ind w:right="-113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>Chayalode</w:t>
      </w:r>
      <w:proofErr w:type="spellEnd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 xml:space="preserve"> (PO), </w:t>
      </w:r>
      <w:proofErr w:type="spellStart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>Ezhamkulam</w:t>
      </w:r>
      <w:proofErr w:type="spellEnd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>Adoor</w:t>
      </w:r>
      <w:proofErr w:type="spellEnd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>Pathanamthitta</w:t>
      </w:r>
      <w:proofErr w:type="spellEnd"/>
      <w:r w:rsidRPr="009E1BAE">
        <w:rPr>
          <w:rStyle w:val="wsite-text2"/>
          <w:rFonts w:ascii="Times New Roman" w:hAnsi="Times New Roman" w:cs="Times New Roman"/>
          <w:b/>
          <w:color w:val="000000"/>
          <w:sz w:val="28"/>
          <w:szCs w:val="28"/>
        </w:rPr>
        <w:t xml:space="preserve"> (Dist)</w:t>
      </w:r>
    </w:p>
    <w:p w:rsidR="009E1BAE" w:rsidRPr="009E1BAE" w:rsidRDefault="009E1BAE" w:rsidP="009E1BA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AE">
        <w:rPr>
          <w:rFonts w:ascii="Times New Roman" w:hAnsi="Times New Roman" w:cs="Times New Roman"/>
          <w:b/>
          <w:sz w:val="28"/>
          <w:szCs w:val="28"/>
        </w:rPr>
        <w:t>Phone: 04734 – 241200</w:t>
      </w:r>
    </w:p>
    <w:p w:rsidR="009E1BAE" w:rsidRPr="009E1BAE" w:rsidRDefault="009E1BAE" w:rsidP="009E1BAE">
      <w:p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AE">
        <w:rPr>
          <w:rFonts w:ascii="Times New Roman" w:hAnsi="Times New Roman" w:cs="Times New Roman"/>
          <w:b/>
          <w:sz w:val="28"/>
          <w:szCs w:val="28"/>
        </w:rPr>
        <w:t xml:space="preserve">E – </w:t>
      </w:r>
      <w:proofErr w:type="gramStart"/>
      <w:r w:rsidRPr="009E1BAE">
        <w:rPr>
          <w:rFonts w:ascii="Times New Roman" w:hAnsi="Times New Roman" w:cs="Times New Roman"/>
          <w:b/>
          <w:sz w:val="28"/>
          <w:szCs w:val="28"/>
        </w:rPr>
        <w:t>mail</w:t>
      </w:r>
      <w:proofErr w:type="gramEnd"/>
      <w:r w:rsidRPr="009E1BAE">
        <w:rPr>
          <w:rFonts w:ascii="Times New Roman" w:hAnsi="Times New Roman" w:cs="Times New Roman"/>
          <w:b/>
          <w:sz w:val="28"/>
          <w:szCs w:val="28"/>
        </w:rPr>
        <w:t>: mountzionpharmacycollege@gmail.com</w:t>
      </w:r>
    </w:p>
    <w:tbl>
      <w:tblPr>
        <w:tblW w:w="10635" w:type="dxa"/>
        <w:tblInd w:w="-72" w:type="dxa"/>
        <w:tblBorders>
          <w:top w:val="single" w:sz="4" w:space="0" w:color="auto"/>
        </w:tblBorders>
        <w:tblLook w:val="04A0"/>
      </w:tblPr>
      <w:tblGrid>
        <w:gridCol w:w="10635"/>
      </w:tblGrid>
      <w:tr w:rsidR="009E1BAE" w:rsidTr="009E1BAE">
        <w:trPr>
          <w:trHeight w:val="100"/>
        </w:trPr>
        <w:tc>
          <w:tcPr>
            <w:tcW w:w="10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BAE" w:rsidRDefault="009E1BAE">
            <w:pPr>
              <w:tabs>
                <w:tab w:val="left" w:pos="111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492C" w:rsidRPr="00155F1B" w:rsidRDefault="00B4492C" w:rsidP="00B4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F1B">
        <w:rPr>
          <w:rFonts w:ascii="Times New Roman" w:hAnsi="Times New Roman" w:cs="Times New Roman"/>
          <w:b/>
          <w:sz w:val="28"/>
          <w:szCs w:val="28"/>
          <w:u w:val="single"/>
        </w:rPr>
        <w:t>GENDER SENSITIZATION CELL</w:t>
      </w:r>
    </w:p>
    <w:p w:rsidR="00B4492C" w:rsidRPr="00DB4550" w:rsidRDefault="00B4492C" w:rsidP="00B44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92C" w:rsidRPr="006A46DB" w:rsidRDefault="00B4492C" w:rsidP="00B4492C">
      <w:pPr>
        <w:jc w:val="both"/>
        <w:rPr>
          <w:rFonts w:ascii="Times New Roman" w:hAnsi="Times New Roman" w:cs="Times New Roman"/>
          <w:sz w:val="24"/>
          <w:szCs w:val="24"/>
        </w:rPr>
      </w:pPr>
      <w:r w:rsidRPr="006A46DB">
        <w:rPr>
          <w:rFonts w:ascii="Times New Roman" w:hAnsi="Times New Roman" w:cs="Times New Roman"/>
          <w:sz w:val="24"/>
          <w:szCs w:val="24"/>
        </w:rPr>
        <w:t>The Gender Sensitization Cell has been constituted in Mount Zion College of Pharmaceutical Sciences and Research on 15/11/2018.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DB">
        <w:rPr>
          <w:rFonts w:ascii="Times New Roman" w:hAnsi="Times New Roman" w:cs="Times New Roman"/>
          <w:sz w:val="24"/>
          <w:szCs w:val="24"/>
        </w:rPr>
        <w:t xml:space="preserve">The cell has been constituted to spread the message of Gender Equality in order to eliminate gender bias and gender insensitivity through seminars, poster display, organising exhibitions, arranging marches, </w:t>
      </w:r>
      <w:proofErr w:type="spellStart"/>
      <w:r w:rsidRPr="006A46DB">
        <w:rPr>
          <w:rFonts w:ascii="Times New Roman" w:hAnsi="Times New Roman" w:cs="Times New Roman"/>
          <w:sz w:val="24"/>
          <w:szCs w:val="24"/>
        </w:rPr>
        <w:t>dharnas</w:t>
      </w:r>
      <w:proofErr w:type="spellEnd"/>
      <w:r w:rsidRPr="006A46DB">
        <w:rPr>
          <w:rFonts w:ascii="Times New Roman" w:hAnsi="Times New Roman" w:cs="Times New Roman"/>
          <w:sz w:val="24"/>
          <w:szCs w:val="24"/>
        </w:rPr>
        <w:t xml:space="preserve"> and if required take </w:t>
      </w:r>
      <w:proofErr w:type="spellStart"/>
      <w:r w:rsidRPr="006A46DB">
        <w:rPr>
          <w:rFonts w:ascii="Times New Roman" w:hAnsi="Times New Roman" w:cs="Times New Roman"/>
          <w:sz w:val="24"/>
          <w:szCs w:val="24"/>
        </w:rPr>
        <w:t>agitational</w:t>
      </w:r>
      <w:proofErr w:type="spellEnd"/>
      <w:r w:rsidRPr="006A46DB">
        <w:rPr>
          <w:rFonts w:ascii="Times New Roman" w:hAnsi="Times New Roman" w:cs="Times New Roman"/>
          <w:sz w:val="24"/>
          <w:szCs w:val="24"/>
        </w:rPr>
        <w:t xml:space="preserve"> programmes.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6DB">
        <w:rPr>
          <w:rFonts w:ascii="Times New Roman" w:hAnsi="Times New Roman" w:cs="Times New Roman"/>
          <w:sz w:val="24"/>
          <w:szCs w:val="24"/>
        </w:rPr>
        <w:t>The cell also takes up cases of harassment and atrocities on female teachers, employees and girl students, enquire and take appropriate action against the culprits.</w:t>
      </w:r>
    </w:p>
    <w:p w:rsidR="00B4492C" w:rsidRPr="006A46DB" w:rsidRDefault="00B4492C" w:rsidP="00B4492C">
      <w:pPr>
        <w:rPr>
          <w:rFonts w:ascii="Times New Roman" w:hAnsi="Times New Roman" w:cs="Times New Roman"/>
          <w:sz w:val="24"/>
          <w:szCs w:val="24"/>
        </w:rPr>
      </w:pPr>
      <w:r w:rsidRPr="006A46DB">
        <w:rPr>
          <w:rFonts w:ascii="Times New Roman" w:hAnsi="Times New Roman" w:cs="Times New Roman"/>
          <w:sz w:val="24"/>
          <w:szCs w:val="24"/>
        </w:rPr>
        <w:t>The committee for gender sensitization cell consists of following members.</w:t>
      </w:r>
    </w:p>
    <w:tbl>
      <w:tblPr>
        <w:tblStyle w:val="TableGrid"/>
        <w:tblW w:w="10096" w:type="dxa"/>
        <w:tblLook w:val="04A0"/>
      </w:tblPr>
      <w:tblGrid>
        <w:gridCol w:w="843"/>
        <w:gridCol w:w="4810"/>
        <w:gridCol w:w="2327"/>
        <w:gridCol w:w="2116"/>
      </w:tblGrid>
      <w:tr w:rsidR="00B4492C" w:rsidRPr="006A46DB" w:rsidTr="008A0E92">
        <w:trPr>
          <w:trHeight w:val="309"/>
        </w:trPr>
        <w:tc>
          <w:tcPr>
            <w:tcW w:w="843" w:type="dxa"/>
          </w:tcPr>
          <w:p w:rsidR="00B4492C" w:rsidRDefault="00B4492C" w:rsidP="008A0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A46D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b/>
                <w:sz w:val="24"/>
                <w:szCs w:val="24"/>
              </w:rPr>
              <w:t>Contact No</w:t>
            </w:r>
          </w:p>
        </w:tc>
      </w:tr>
      <w:tr w:rsidR="00B4492C" w:rsidRPr="006A46DB" w:rsidTr="008A0E92">
        <w:trPr>
          <w:trHeight w:val="309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, Principal</w:t>
            </w:r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9497073554</w:t>
            </w:r>
          </w:p>
        </w:tc>
      </w:tr>
      <w:tr w:rsidR="00B4492C" w:rsidRPr="006A46DB" w:rsidTr="008A0E92">
        <w:trPr>
          <w:trHeight w:val="233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Bhageerathy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 A, Dept of Pharmaceutics</w:t>
            </w:r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Vice Chairperson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9495956370</w:t>
            </w:r>
          </w:p>
        </w:tc>
      </w:tr>
      <w:tr w:rsidR="00B4492C" w:rsidRPr="006A46DB" w:rsidTr="008A0E92">
        <w:trPr>
          <w:trHeight w:val="305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SigiVasanthkumar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, Dept of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Pharmaceuitcs</w:t>
            </w:r>
            <w:proofErr w:type="spellEnd"/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8281389225</w:t>
            </w:r>
          </w:p>
        </w:tc>
      </w:tr>
      <w:tr w:rsidR="00B4492C" w:rsidRPr="006A46DB" w:rsidTr="008A0E92">
        <w:trPr>
          <w:trHeight w:val="350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 A Varghese, Dept of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Pharmacognosy</w:t>
            </w:r>
            <w:proofErr w:type="spellEnd"/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8281072865</w:t>
            </w:r>
          </w:p>
        </w:tc>
      </w:tr>
      <w:tr w:rsidR="00B4492C" w:rsidRPr="006A46DB" w:rsidTr="008A0E92">
        <w:trPr>
          <w:trHeight w:val="309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Meera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Nath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, Dept of Pharmacology</w:t>
            </w:r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8129382021</w:t>
            </w:r>
          </w:p>
        </w:tc>
      </w:tr>
      <w:tr w:rsidR="00B4492C" w:rsidRPr="006A46DB" w:rsidTr="008A0E92">
        <w:trPr>
          <w:trHeight w:val="326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Joji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 Mohan, Student </w:t>
            </w:r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9207462791</w:t>
            </w:r>
          </w:p>
        </w:tc>
      </w:tr>
      <w:tr w:rsidR="00B4492C" w:rsidRPr="006A46DB" w:rsidTr="008A0E92">
        <w:trPr>
          <w:trHeight w:val="326"/>
        </w:trPr>
        <w:tc>
          <w:tcPr>
            <w:tcW w:w="843" w:type="dxa"/>
          </w:tcPr>
          <w:p w:rsidR="00B4492C" w:rsidRPr="006A46DB" w:rsidRDefault="00B4492C" w:rsidP="008A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0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Anju</w:t>
            </w:r>
            <w:proofErr w:type="spellEnd"/>
            <w:r w:rsidRPr="006A46DB">
              <w:rPr>
                <w:rFonts w:ascii="Times New Roman" w:hAnsi="Times New Roman" w:cs="Times New Roman"/>
                <w:sz w:val="24"/>
                <w:szCs w:val="24"/>
              </w:rPr>
              <w:t xml:space="preserve"> Krishna, Student</w:t>
            </w:r>
          </w:p>
        </w:tc>
        <w:tc>
          <w:tcPr>
            <w:tcW w:w="2327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116" w:type="dxa"/>
          </w:tcPr>
          <w:p w:rsidR="00B4492C" w:rsidRPr="006A46DB" w:rsidRDefault="00B4492C" w:rsidP="008A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DB">
              <w:rPr>
                <w:rFonts w:ascii="Times New Roman" w:hAnsi="Times New Roman" w:cs="Times New Roman"/>
                <w:sz w:val="24"/>
                <w:szCs w:val="24"/>
              </w:rPr>
              <w:t>8289982207</w:t>
            </w:r>
          </w:p>
        </w:tc>
      </w:tr>
    </w:tbl>
    <w:p w:rsidR="00833329" w:rsidRPr="00261B60" w:rsidRDefault="00833329" w:rsidP="00B4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33329" w:rsidRPr="00261B60" w:rsidSect="008F6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B60"/>
    <w:rsid w:val="00010CB8"/>
    <w:rsid w:val="000608FF"/>
    <w:rsid w:val="00176E26"/>
    <w:rsid w:val="00261B60"/>
    <w:rsid w:val="005C1DD6"/>
    <w:rsid w:val="0070419F"/>
    <w:rsid w:val="00833329"/>
    <w:rsid w:val="008F6E86"/>
    <w:rsid w:val="009E1BAE"/>
    <w:rsid w:val="00AB7CDE"/>
    <w:rsid w:val="00B4492C"/>
    <w:rsid w:val="00BB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site-text2">
    <w:name w:val="wsite-text2"/>
    <w:basedOn w:val="DefaultParagraphFont"/>
    <w:rsid w:val="009E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Prsanth</cp:lastModifiedBy>
  <cp:revision>5</cp:revision>
  <dcterms:created xsi:type="dcterms:W3CDTF">2019-01-05T09:35:00Z</dcterms:created>
  <dcterms:modified xsi:type="dcterms:W3CDTF">2019-01-07T10:20:00Z</dcterms:modified>
</cp:coreProperties>
</file>